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22DE4" w14:textId="77777777" w:rsidR="00841AE2" w:rsidRDefault="00841AE2">
      <w:r>
        <w:rPr>
          <w:noProof/>
        </w:rPr>
        <mc:AlternateContent>
          <mc:Choice Requires="wps">
            <w:drawing>
              <wp:anchor distT="0" distB="0" distL="114300" distR="114300" simplePos="0" relativeHeight="251659264" behindDoc="0" locked="0" layoutInCell="1" allowOverlap="1" wp14:anchorId="596360DB" wp14:editId="54879B6E">
                <wp:simplePos x="0" y="0"/>
                <wp:positionH relativeFrom="column">
                  <wp:posOffset>0</wp:posOffset>
                </wp:positionH>
                <wp:positionV relativeFrom="paragraph">
                  <wp:posOffset>-205740</wp:posOffset>
                </wp:positionV>
                <wp:extent cx="6644640" cy="1417320"/>
                <wp:effectExtent l="0" t="0" r="22860" b="11430"/>
                <wp:wrapNone/>
                <wp:docPr id="2" name="スクロール: 横 2"/>
                <wp:cNvGraphicFramePr/>
                <a:graphic xmlns:a="http://schemas.openxmlformats.org/drawingml/2006/main">
                  <a:graphicData uri="http://schemas.microsoft.com/office/word/2010/wordprocessingShape">
                    <wps:wsp>
                      <wps:cNvSpPr/>
                      <wps:spPr>
                        <a:xfrm>
                          <a:off x="0" y="0"/>
                          <a:ext cx="6644640" cy="1417320"/>
                        </a:xfrm>
                        <a:prstGeom prst="horizontalScroll">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45E08F" w14:textId="77777777" w:rsidR="009E75F1" w:rsidRPr="00B83087" w:rsidRDefault="009E75F1" w:rsidP="009E75F1">
                            <w:pPr>
                              <w:jc w:val="center"/>
                              <w:rPr>
                                <w:rFonts w:ascii="HGPｺﾞｼｯｸM" w:eastAsia="HGPｺﾞｼｯｸM"/>
                                <w:sz w:val="42"/>
                                <w:szCs w:val="42"/>
                              </w:rPr>
                            </w:pPr>
                            <w:r w:rsidRPr="00B83087">
                              <w:rPr>
                                <w:rFonts w:ascii="HGPｺﾞｼｯｸM" w:eastAsia="HGPｺﾞｼｯｸM" w:hint="eastAsia"/>
                                <w:sz w:val="42"/>
                                <w:szCs w:val="42"/>
                              </w:rPr>
                              <w:t>～災害・感染症から事業を守るために～</w:t>
                            </w:r>
                          </w:p>
                          <w:p w14:paraId="44C4B6EC" w14:textId="77777777" w:rsidR="009E75F1" w:rsidRPr="00B83087" w:rsidRDefault="009E75F1" w:rsidP="009E75F1">
                            <w:pPr>
                              <w:jc w:val="center"/>
                              <w:rPr>
                                <w:rFonts w:ascii="HGPｺﾞｼｯｸM" w:eastAsia="HGPｺﾞｼｯｸM"/>
                                <w:sz w:val="48"/>
                                <w:szCs w:val="48"/>
                              </w:rPr>
                            </w:pPr>
                            <w:r w:rsidRPr="00B83087">
                              <w:rPr>
                                <w:rFonts w:ascii="HGPｺﾞｼｯｸM" w:eastAsia="HGPｺﾞｼｯｸM" w:hint="eastAsia"/>
                                <w:sz w:val="48"/>
                                <w:szCs w:val="48"/>
                              </w:rPr>
                              <w:t>事業継続力強化計画（ジギョケイ）策定のご案内</w:t>
                            </w:r>
                          </w:p>
                          <w:p w14:paraId="49AA67EE" w14:textId="77777777" w:rsidR="009E75F1" w:rsidRPr="00B83087" w:rsidRDefault="009E75F1" w:rsidP="009E75F1">
                            <w:pPr>
                              <w:rPr>
                                <w:sz w:val="50"/>
                                <w:szCs w:val="5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360D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0;margin-top:-16.2pt;width:523.2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" fillcolor="#70ad47 [3209]" strokecolor="#1f3763 [1604]" strokeweight="1pt">
                <v:stroke joinstyle="miter"/>
                <v:textbox>
                  <w:txbxContent>
                    <w:p w14:paraId="6545E08F" w14:textId="77777777" w:rsidR="009E75F1" w:rsidRPr="00B83087" w:rsidRDefault="009E75F1" w:rsidP="009E75F1">
                      <w:pPr>
                        <w:jc w:val="center"/>
                        <w:rPr>
                          <w:rFonts w:ascii="HGPｺﾞｼｯｸM" w:eastAsia="HGPｺﾞｼｯｸM"/>
                          <w:sz w:val="42"/>
                          <w:szCs w:val="42"/>
                        </w:rPr>
                      </w:pPr>
                      <w:r w:rsidRPr="00B83087">
                        <w:rPr>
                          <w:rFonts w:ascii="HGPｺﾞｼｯｸM" w:eastAsia="HGPｺﾞｼｯｸM" w:hint="eastAsia"/>
                          <w:sz w:val="42"/>
                          <w:szCs w:val="42"/>
                        </w:rPr>
                        <w:t>～災害・感染症から事業を守るために～</w:t>
                      </w:r>
                    </w:p>
                    <w:p w14:paraId="44C4B6EC" w14:textId="77777777" w:rsidR="009E75F1" w:rsidRPr="00B83087" w:rsidRDefault="009E75F1" w:rsidP="009E75F1">
                      <w:pPr>
                        <w:jc w:val="center"/>
                        <w:rPr>
                          <w:rFonts w:ascii="HGPｺﾞｼｯｸM" w:eastAsia="HGPｺﾞｼｯｸM"/>
                          <w:sz w:val="48"/>
                          <w:szCs w:val="48"/>
                        </w:rPr>
                      </w:pPr>
                      <w:r w:rsidRPr="00B83087">
                        <w:rPr>
                          <w:rFonts w:ascii="HGPｺﾞｼｯｸM" w:eastAsia="HGPｺﾞｼｯｸM" w:hint="eastAsia"/>
                          <w:sz w:val="48"/>
                          <w:szCs w:val="48"/>
                        </w:rPr>
                        <w:t>事業継続力強化計画（ジギョケイ）策定のご案内</w:t>
                      </w:r>
                    </w:p>
                    <w:p w14:paraId="49AA67EE" w14:textId="77777777" w:rsidR="009E75F1" w:rsidRPr="00B83087" w:rsidRDefault="009E75F1" w:rsidP="009E75F1">
                      <w:pPr>
                        <w:rPr>
                          <w:sz w:val="50"/>
                          <w:szCs w:val="50"/>
                        </w:rPr>
                      </w:pPr>
                    </w:p>
                  </w:txbxContent>
                </v:textbox>
              </v:shape>
            </w:pict>
          </mc:Fallback>
        </mc:AlternateContent>
      </w:r>
    </w:p>
    <w:p w14:paraId="1B77757F" w14:textId="77777777" w:rsidR="00841AE2" w:rsidRDefault="00841AE2"/>
    <w:p w14:paraId="50E351BE" w14:textId="77777777" w:rsidR="00841AE2" w:rsidRDefault="00841AE2"/>
    <w:p w14:paraId="3BC3C03D" w14:textId="77777777" w:rsidR="00841AE2" w:rsidRDefault="00841AE2"/>
    <w:p w14:paraId="5FB2B24F" w14:textId="77777777" w:rsidR="00841AE2" w:rsidRDefault="00B83087">
      <w:r>
        <w:rPr>
          <w:noProof/>
          <w14:ligatures w14:val="none"/>
        </w:rPr>
        <mc:AlternateContent>
          <mc:Choice Requires="wps">
            <w:drawing>
              <wp:anchor distT="0" distB="0" distL="114300" distR="114300" simplePos="0" relativeHeight="251660288" behindDoc="0" locked="0" layoutInCell="1" allowOverlap="1" wp14:anchorId="7162BE0C" wp14:editId="7421D28F">
                <wp:simplePos x="0" y="0"/>
                <wp:positionH relativeFrom="column">
                  <wp:posOffset>198120</wp:posOffset>
                </wp:positionH>
                <wp:positionV relativeFrom="paragraph">
                  <wp:posOffset>228600</wp:posOffset>
                </wp:positionV>
                <wp:extent cx="6400800" cy="9982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00800" cy="998220"/>
                        </a:xfrm>
                        <a:prstGeom prst="rect">
                          <a:avLst/>
                        </a:prstGeom>
                        <a:noFill/>
                        <a:ln w="6350">
                          <a:noFill/>
                        </a:ln>
                      </wps:spPr>
                      <wps:txbx>
                        <w:txbxContent>
                          <w:p w14:paraId="2ECF9B81" w14:textId="77777777" w:rsidR="009E75F1" w:rsidRPr="00841AE2" w:rsidRDefault="009E75F1" w:rsidP="009E75F1">
                            <w:pPr>
                              <w:rPr>
                                <w:rFonts w:ascii="HGPｺﾞｼｯｸM" w:eastAsia="HGPｺﾞｼｯｸM" w:hAnsi="HG丸ｺﾞｼｯｸM-PRO"/>
                                <w:sz w:val="27"/>
                                <w:szCs w:val="27"/>
                              </w:rPr>
                            </w:pPr>
                            <w:r w:rsidRPr="00841AE2">
                              <w:rPr>
                                <w:rFonts w:ascii="HGPｺﾞｼｯｸM" w:eastAsia="HGPｺﾞｼｯｸM" w:hAnsi="HG丸ｺﾞｼｯｸM-PRO" w:hint="eastAsia"/>
                                <w:sz w:val="27"/>
                                <w:szCs w:val="27"/>
                              </w:rPr>
                              <w:t>★災害等発生時に従業員や設備を守り、速やかに事業を復旧させるために！</w:t>
                            </w:r>
                          </w:p>
                          <w:p w14:paraId="6D8D8126" w14:textId="77777777" w:rsidR="009E75F1" w:rsidRPr="00841AE2" w:rsidRDefault="009E75F1" w:rsidP="009E75F1">
                            <w:pPr>
                              <w:rPr>
                                <w:rFonts w:ascii="HGPｺﾞｼｯｸM" w:eastAsia="HGPｺﾞｼｯｸM" w:hAnsi="HG丸ｺﾞｼｯｸM-PRO"/>
                                <w:sz w:val="27"/>
                                <w:szCs w:val="27"/>
                              </w:rPr>
                            </w:pPr>
                            <w:r w:rsidRPr="00841AE2">
                              <w:rPr>
                                <w:rFonts w:ascii="HGPｺﾞｼｯｸM" w:eastAsia="HGPｺﾞｼｯｸM" w:hAnsi="HG丸ｺﾞｼｯｸM-PRO" w:hint="eastAsia"/>
                                <w:sz w:val="27"/>
                                <w:szCs w:val="27"/>
                              </w:rPr>
                              <w:t>★強い組織として取引先からの信用を得るために！</w:t>
                            </w:r>
                          </w:p>
                          <w:p w14:paraId="68A06E1C" w14:textId="77777777" w:rsidR="009E75F1" w:rsidRPr="00841AE2" w:rsidRDefault="009E75F1" w:rsidP="009E75F1">
                            <w:pPr>
                              <w:rPr>
                                <w:rFonts w:ascii="HGPｺﾞｼｯｸM" w:eastAsia="HGPｺﾞｼｯｸM" w:hAnsi="HG丸ｺﾞｼｯｸM-PRO"/>
                                <w:sz w:val="27"/>
                                <w:szCs w:val="27"/>
                              </w:rPr>
                            </w:pPr>
                            <w:r w:rsidRPr="00841AE2">
                              <w:rPr>
                                <w:rFonts w:ascii="HGPｺﾞｼｯｸM" w:eastAsia="HGPｺﾞｼｯｸM" w:hAnsi="HG丸ｺﾞｼｯｸM-PRO" w:hint="eastAsia"/>
                                <w:sz w:val="27"/>
                                <w:szCs w:val="27"/>
                              </w:rPr>
                              <w:t>★事業を継続する意思の強い事業者として補助金等施策活用を有利にするために！</w:t>
                            </w:r>
                          </w:p>
                          <w:p w14:paraId="6DAD2A2C" w14:textId="77777777" w:rsidR="009E75F1" w:rsidRPr="00841AE2" w:rsidRDefault="009E75F1" w:rsidP="00841AE2">
                            <w:pPr>
                              <w:ind w:firstLineChars="50" w:firstLine="130"/>
                              <w:rPr>
                                <w:rFonts w:ascii="HGPｺﾞｼｯｸM" w:eastAsia="HGPｺﾞｼｯｸM" w:hAnsi="HG丸ｺﾞｼｯｸM-PRO"/>
                                <w:sz w:val="26"/>
                                <w:szCs w:val="26"/>
                              </w:rPr>
                            </w:pPr>
                            <w:r w:rsidRPr="00841AE2">
                              <w:rPr>
                                <w:rFonts w:ascii="HGPｺﾞｼｯｸM" w:eastAsia="HGPｺﾞｼｯｸM" w:hAnsi="HG丸ｺﾞｼｯｸM-PRO" w:hint="eastAsia"/>
                                <w:sz w:val="26"/>
                                <w:szCs w:val="26"/>
                              </w:rPr>
                              <w:t>（</w:t>
                            </w:r>
                            <w:r w:rsidRPr="00652801">
                              <w:rPr>
                                <w:rFonts w:ascii="HGPｺﾞｼｯｸM" w:eastAsia="HGPｺﾞｼｯｸM" w:hAnsi="HG丸ｺﾞｼｯｸM-PRO" w:hint="eastAsia"/>
                                <w:b/>
                                <w:bCs/>
                                <w:sz w:val="26"/>
                                <w:szCs w:val="26"/>
                                <w:u w:val="single"/>
                              </w:rPr>
                              <w:t>※特にものづくり補助金では認定が加点になり優先採択されます。</w:t>
                            </w:r>
                            <w:r w:rsidRPr="00841AE2">
                              <w:rPr>
                                <w:rFonts w:ascii="HGPｺﾞｼｯｸM" w:eastAsia="HGPｺﾞｼｯｸM"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2BE0C" id="_x0000_t202" coordsize="21600,21600" o:spt="202" path="m,l,21600r21600,l21600,xe">
                <v:stroke joinstyle="miter"/>
                <v:path gradientshapeok="t" o:connecttype="rect"/>
              </v:shapetype>
              <v:shape id="テキスト ボックス 3" o:spid="_x0000_s1027" type="#_x0000_t202" style="position:absolute;left:0;text-align:left;margin-left:15.6pt;margin-top:18pt;width:7in;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" filled="f" stroked="f" strokeweight=".5pt">
                <v:textbox>
                  <w:txbxContent>
                    <w:p w14:paraId="2ECF9B81" w14:textId="77777777" w:rsidR="009E75F1" w:rsidRPr="00841AE2" w:rsidRDefault="009E75F1" w:rsidP="009E75F1">
                      <w:pPr>
                        <w:rPr>
                          <w:rFonts w:ascii="HGPｺﾞｼｯｸM" w:eastAsia="HGPｺﾞｼｯｸM" w:hAnsi="HG丸ｺﾞｼｯｸM-PRO"/>
                          <w:sz w:val="27"/>
                          <w:szCs w:val="27"/>
                        </w:rPr>
                      </w:pPr>
                      <w:r w:rsidRPr="00841AE2">
                        <w:rPr>
                          <w:rFonts w:ascii="HGPｺﾞｼｯｸM" w:eastAsia="HGPｺﾞｼｯｸM" w:hAnsi="HG丸ｺﾞｼｯｸM-PRO" w:hint="eastAsia"/>
                          <w:sz w:val="27"/>
                          <w:szCs w:val="27"/>
                        </w:rPr>
                        <w:t>★災害等発生時に従業員や設備を守り、速やかに事業を復旧させるために！</w:t>
                      </w:r>
                    </w:p>
                    <w:p w14:paraId="6D8D8126" w14:textId="77777777" w:rsidR="009E75F1" w:rsidRPr="00841AE2" w:rsidRDefault="009E75F1" w:rsidP="009E75F1">
                      <w:pPr>
                        <w:rPr>
                          <w:rFonts w:ascii="HGPｺﾞｼｯｸM" w:eastAsia="HGPｺﾞｼｯｸM" w:hAnsi="HG丸ｺﾞｼｯｸM-PRO"/>
                          <w:sz w:val="27"/>
                          <w:szCs w:val="27"/>
                        </w:rPr>
                      </w:pPr>
                      <w:r w:rsidRPr="00841AE2">
                        <w:rPr>
                          <w:rFonts w:ascii="HGPｺﾞｼｯｸM" w:eastAsia="HGPｺﾞｼｯｸM" w:hAnsi="HG丸ｺﾞｼｯｸM-PRO" w:hint="eastAsia"/>
                          <w:sz w:val="27"/>
                          <w:szCs w:val="27"/>
                        </w:rPr>
                        <w:t>★強い組織として取引先からの信用を得るために！</w:t>
                      </w:r>
                    </w:p>
                    <w:p w14:paraId="68A06E1C" w14:textId="77777777" w:rsidR="009E75F1" w:rsidRPr="00841AE2" w:rsidRDefault="009E75F1" w:rsidP="009E75F1">
                      <w:pPr>
                        <w:rPr>
                          <w:rFonts w:ascii="HGPｺﾞｼｯｸM" w:eastAsia="HGPｺﾞｼｯｸM" w:hAnsi="HG丸ｺﾞｼｯｸM-PRO"/>
                          <w:sz w:val="27"/>
                          <w:szCs w:val="27"/>
                        </w:rPr>
                      </w:pPr>
                      <w:r w:rsidRPr="00841AE2">
                        <w:rPr>
                          <w:rFonts w:ascii="HGPｺﾞｼｯｸM" w:eastAsia="HGPｺﾞｼｯｸM" w:hAnsi="HG丸ｺﾞｼｯｸM-PRO" w:hint="eastAsia"/>
                          <w:sz w:val="27"/>
                          <w:szCs w:val="27"/>
                        </w:rPr>
                        <w:t>★事業を継続する意思の強い事業者として補助金等施策活用を有利にするために！</w:t>
                      </w:r>
                    </w:p>
                    <w:p w14:paraId="6DAD2A2C" w14:textId="77777777" w:rsidR="009E75F1" w:rsidRPr="00841AE2" w:rsidRDefault="009E75F1" w:rsidP="00841AE2">
                      <w:pPr>
                        <w:ind w:firstLineChars="50" w:firstLine="130"/>
                        <w:rPr>
                          <w:rFonts w:ascii="HGPｺﾞｼｯｸM" w:eastAsia="HGPｺﾞｼｯｸM" w:hAnsi="HG丸ｺﾞｼｯｸM-PRO"/>
                          <w:sz w:val="26"/>
                          <w:szCs w:val="26"/>
                        </w:rPr>
                      </w:pPr>
                      <w:r w:rsidRPr="00841AE2">
                        <w:rPr>
                          <w:rFonts w:ascii="HGPｺﾞｼｯｸM" w:eastAsia="HGPｺﾞｼｯｸM" w:hAnsi="HG丸ｺﾞｼｯｸM-PRO" w:hint="eastAsia"/>
                          <w:sz w:val="26"/>
                          <w:szCs w:val="26"/>
                        </w:rPr>
                        <w:t>（</w:t>
                      </w:r>
                      <w:r w:rsidRPr="00652801">
                        <w:rPr>
                          <w:rFonts w:ascii="HGPｺﾞｼｯｸM" w:eastAsia="HGPｺﾞｼｯｸM" w:hAnsi="HG丸ｺﾞｼｯｸM-PRO" w:hint="eastAsia"/>
                          <w:b/>
                          <w:bCs/>
                          <w:sz w:val="26"/>
                          <w:szCs w:val="26"/>
                          <w:u w:val="single"/>
                        </w:rPr>
                        <w:t>※特にものづくり補助金では認定が加点になり優先採択されます。</w:t>
                      </w:r>
                      <w:r w:rsidRPr="00841AE2">
                        <w:rPr>
                          <w:rFonts w:ascii="HGPｺﾞｼｯｸM" w:eastAsia="HGPｺﾞｼｯｸM" w:hAnsi="HG丸ｺﾞｼｯｸM-PRO" w:hint="eastAsia"/>
                          <w:sz w:val="26"/>
                          <w:szCs w:val="26"/>
                        </w:rPr>
                        <w:t>）</w:t>
                      </w:r>
                    </w:p>
                  </w:txbxContent>
                </v:textbox>
              </v:shape>
            </w:pict>
          </mc:Fallback>
        </mc:AlternateContent>
      </w:r>
    </w:p>
    <w:p w14:paraId="656F6BD8" w14:textId="77777777" w:rsidR="00841AE2" w:rsidRDefault="00841AE2"/>
    <w:p w14:paraId="7E8933ED" w14:textId="77777777" w:rsidR="00841AE2" w:rsidRDefault="00841AE2"/>
    <w:p w14:paraId="709A11F7" w14:textId="77777777" w:rsidR="00841AE2" w:rsidRDefault="00841AE2"/>
    <w:p w14:paraId="61B02F22" w14:textId="77777777" w:rsidR="00841AE2" w:rsidRDefault="00E218F1">
      <w:r>
        <w:rPr>
          <w:noProof/>
          <w14:ligatures w14:val="none"/>
        </w:rPr>
        <mc:AlternateContent>
          <mc:Choice Requires="wps">
            <w:drawing>
              <wp:anchor distT="0" distB="0" distL="114300" distR="114300" simplePos="0" relativeHeight="251661312" behindDoc="0" locked="0" layoutInCell="1" allowOverlap="1" wp14:anchorId="5097B00F" wp14:editId="664A0FE1">
                <wp:simplePos x="0" y="0"/>
                <wp:positionH relativeFrom="column">
                  <wp:posOffset>-228600</wp:posOffset>
                </wp:positionH>
                <wp:positionV relativeFrom="paragraph">
                  <wp:posOffset>236220</wp:posOffset>
                </wp:positionV>
                <wp:extent cx="7223760" cy="5867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7223760" cy="586740"/>
                        </a:xfrm>
                        <a:prstGeom prst="rect">
                          <a:avLst/>
                        </a:prstGeom>
                        <a:noFill/>
                        <a:ln w="6350">
                          <a:noFill/>
                        </a:ln>
                      </wps:spPr>
                      <wps:txbx>
                        <w:txbxContent>
                          <w:p w14:paraId="1FD20DC7" w14:textId="77777777" w:rsidR="00841AE2" w:rsidRPr="00EE2816" w:rsidRDefault="00841AE2" w:rsidP="00841AE2">
                            <w:pPr>
                              <w:rPr>
                                <w:rFonts w:ascii="HGPｺﾞｼｯｸM" w:eastAsia="HGPｺﾞｼｯｸM"/>
                                <w:b/>
                                <w:color w:val="70AD47" w:themeColor="accent6"/>
                                <w:sz w:val="34"/>
                                <w:szCs w:val="34"/>
                              </w:rPr>
                            </w:pPr>
                            <w:r w:rsidRPr="00EE2816">
                              <w:rPr>
                                <w:rFonts w:ascii="HGPｺﾞｼｯｸM" w:eastAsia="HGPｺﾞｼｯｸM" w:hint="eastAsia"/>
                                <w:b/>
                                <w:color w:val="70AD47" w:themeColor="accent6"/>
                                <w:sz w:val="32"/>
                                <w:szCs w:val="32"/>
                              </w:rPr>
                              <w:t>～国（経済産業大臣）の認定制度がある「事業継続力強化計画」を策定しま</w:t>
                            </w:r>
                            <w:r w:rsidRPr="00EE2816">
                              <w:rPr>
                                <w:rFonts w:ascii="HGPｺﾞｼｯｸM" w:eastAsia="HGPｺﾞｼｯｸM" w:hint="eastAsia"/>
                                <w:b/>
                                <w:color w:val="70AD47" w:themeColor="accent6"/>
                                <w:sz w:val="34"/>
                                <w:szCs w:val="34"/>
                              </w:rPr>
                              <w:t>しょう～</w:t>
                            </w:r>
                          </w:p>
                          <w:p w14:paraId="58674A15" w14:textId="77777777" w:rsidR="00841AE2" w:rsidRPr="00841AE2" w:rsidRDefault="00841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7B00F" id="テキスト ボックス 4" o:spid="_x0000_s1028" type="#_x0000_t202" style="position:absolute;left:0;text-align:left;margin-left:-18pt;margin-top:18.6pt;width:568.8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" filled="f" stroked="f" strokeweight=".5pt">
                <v:textbox>
                  <w:txbxContent>
                    <w:p w14:paraId="1FD20DC7" w14:textId="77777777" w:rsidR="00841AE2" w:rsidRPr="00EE2816" w:rsidRDefault="00841AE2" w:rsidP="00841AE2">
                      <w:pPr>
                        <w:rPr>
                          <w:rFonts w:ascii="HGPｺﾞｼｯｸM" w:eastAsia="HGPｺﾞｼｯｸM"/>
                          <w:b/>
                          <w:color w:val="70AD47" w:themeColor="accent6"/>
                          <w:sz w:val="34"/>
                          <w:szCs w:val="34"/>
                        </w:rPr>
                      </w:pPr>
                      <w:r w:rsidRPr="00EE2816">
                        <w:rPr>
                          <w:rFonts w:ascii="HGPｺﾞｼｯｸM" w:eastAsia="HGPｺﾞｼｯｸM" w:hint="eastAsia"/>
                          <w:b/>
                          <w:color w:val="70AD47" w:themeColor="accent6"/>
                          <w:sz w:val="32"/>
                          <w:szCs w:val="32"/>
                        </w:rPr>
                        <w:t>～国（経済産業大臣）の認定制度がある「事業継続力強化計画」を策定しま</w:t>
                      </w:r>
                      <w:r w:rsidRPr="00EE2816">
                        <w:rPr>
                          <w:rFonts w:ascii="HGPｺﾞｼｯｸM" w:eastAsia="HGPｺﾞｼｯｸM" w:hint="eastAsia"/>
                          <w:b/>
                          <w:color w:val="70AD47" w:themeColor="accent6"/>
                          <w:sz w:val="34"/>
                          <w:szCs w:val="34"/>
                        </w:rPr>
                        <w:t>しょう～</w:t>
                      </w:r>
                    </w:p>
                    <w:p w14:paraId="58674A15" w14:textId="77777777" w:rsidR="00841AE2" w:rsidRPr="00841AE2" w:rsidRDefault="00841AE2"/>
                  </w:txbxContent>
                </v:textbox>
              </v:shape>
            </w:pict>
          </mc:Fallback>
        </mc:AlternateContent>
      </w:r>
    </w:p>
    <w:p w14:paraId="3F0D15AD" w14:textId="77777777" w:rsidR="00841AE2" w:rsidRDefault="00841AE2"/>
    <w:p w14:paraId="74055E05" w14:textId="77777777" w:rsidR="00841AE2" w:rsidRDefault="00841AE2"/>
    <w:p w14:paraId="0CF4CD4C" w14:textId="77777777" w:rsidR="00841AE2" w:rsidRDefault="00AA1AA5">
      <w:r>
        <w:rPr>
          <w:noProof/>
        </w:rPr>
        <mc:AlternateContent>
          <mc:Choice Requires="wps">
            <w:drawing>
              <wp:anchor distT="45720" distB="45720" distL="114300" distR="114300" simplePos="0" relativeHeight="251663360" behindDoc="0" locked="0" layoutInCell="1" allowOverlap="1" wp14:anchorId="4250222D" wp14:editId="173BE05B">
                <wp:simplePos x="0" y="0"/>
                <wp:positionH relativeFrom="column">
                  <wp:posOffset>99060</wp:posOffset>
                </wp:positionH>
                <wp:positionV relativeFrom="paragraph">
                  <wp:posOffset>7620</wp:posOffset>
                </wp:positionV>
                <wp:extent cx="6657975" cy="1212850"/>
                <wp:effectExtent l="0" t="0" r="28575" b="25400"/>
                <wp:wrapNone/>
                <wp:docPr id="13072329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212850"/>
                        </a:xfrm>
                        <a:prstGeom prst="rect">
                          <a:avLst/>
                        </a:prstGeom>
                        <a:solidFill>
                          <a:srgbClr val="FFFFFF"/>
                        </a:solidFill>
                        <a:ln w="9525">
                          <a:solidFill>
                            <a:srgbClr val="000000"/>
                          </a:solidFill>
                          <a:miter lim="800000"/>
                          <a:headEnd/>
                          <a:tailEnd/>
                        </a:ln>
                      </wps:spPr>
                      <wps:txbx>
                        <w:txbxContent>
                          <w:p w14:paraId="31BFBC0A" w14:textId="77777777" w:rsidR="00841AE2" w:rsidRPr="00841AE2" w:rsidRDefault="00841AE2" w:rsidP="00841AE2">
                            <w:pPr>
                              <w:spacing w:line="280" w:lineRule="exact"/>
                              <w:rPr>
                                <w:rFonts w:ascii="HGPｺﾞｼｯｸM" w:eastAsia="HGPｺﾞｼｯｸM"/>
                              </w:rPr>
                            </w:pPr>
                            <w:r>
                              <w:rPr>
                                <w:rFonts w:hint="eastAsia"/>
                              </w:rPr>
                              <w:t>【</w:t>
                            </w:r>
                            <w:r w:rsidRPr="00841AE2">
                              <w:rPr>
                                <w:rFonts w:ascii="HGPｺﾞｼｯｸM" w:eastAsia="HGPｺﾞｼｯｸM" w:hint="eastAsia"/>
                              </w:rPr>
                              <w:t>事業継続力強化計画とは】</w:t>
                            </w:r>
                          </w:p>
                          <w:p w14:paraId="239DAC11" w14:textId="77777777" w:rsidR="00841AE2" w:rsidRPr="00841AE2" w:rsidRDefault="00841AE2" w:rsidP="00841AE2">
                            <w:pPr>
                              <w:spacing w:line="280" w:lineRule="exact"/>
                              <w:rPr>
                                <w:rFonts w:ascii="HGPｺﾞｼｯｸM" w:eastAsia="HGPｺﾞｼｯｸM"/>
                              </w:rPr>
                            </w:pPr>
                            <w:r w:rsidRPr="00841AE2">
                              <w:rPr>
                                <w:rFonts w:ascii="HGPｺﾞｼｯｸM" w:eastAsia="HGPｺﾞｼｯｸM" w:hint="eastAsia"/>
                              </w:rPr>
                              <w:t xml:space="preserve">　自然災害等発生時に速やかに事業を復旧させ、事業を継続させるため、平時のうちから自らの事業活動に必要となるヒト・モノ・カネといった経営資源を把握し、有事の際にそれらを守るための行動と代替や確保する方法をあらかじめ計画しておくものです。近年自然災害が頻発し、以前ほど有事の際に公的な支援が出づらくなっていることから、自力で復旧するという計画の必要性が高まっています。また、国もそういう計画をする事業者に対する平時の支援を行うようになっています（中小企業強靭化法の制定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0222D" id="テキスト ボックス 2" o:spid="_x0000_s1029" type="#_x0000_t202" style="position:absolute;left:0;text-align:left;margin-left:7.8pt;margin-top:.6pt;width:524.25pt;height:9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">
                <v:textbox>
                  <w:txbxContent>
                    <w:p w14:paraId="31BFBC0A" w14:textId="77777777" w:rsidR="00841AE2" w:rsidRPr="00841AE2" w:rsidRDefault="00841AE2" w:rsidP="00841AE2">
                      <w:pPr>
                        <w:spacing w:line="280" w:lineRule="exact"/>
                        <w:rPr>
                          <w:rFonts w:ascii="HGPｺﾞｼｯｸM" w:eastAsia="HGPｺﾞｼｯｸM"/>
                        </w:rPr>
                      </w:pPr>
                      <w:r>
                        <w:rPr>
                          <w:rFonts w:hint="eastAsia"/>
                        </w:rPr>
                        <w:t>【</w:t>
                      </w:r>
                      <w:r w:rsidRPr="00841AE2">
                        <w:rPr>
                          <w:rFonts w:ascii="HGPｺﾞｼｯｸM" w:eastAsia="HGPｺﾞｼｯｸM" w:hint="eastAsia"/>
                        </w:rPr>
                        <w:t>事業継続力強化計画とは】</w:t>
                      </w:r>
                    </w:p>
                    <w:p w14:paraId="239DAC11" w14:textId="77777777" w:rsidR="00841AE2" w:rsidRPr="00841AE2" w:rsidRDefault="00841AE2" w:rsidP="00841AE2">
                      <w:pPr>
                        <w:spacing w:line="280" w:lineRule="exact"/>
                        <w:rPr>
                          <w:rFonts w:ascii="HGPｺﾞｼｯｸM" w:eastAsia="HGPｺﾞｼｯｸM"/>
                        </w:rPr>
                      </w:pPr>
                      <w:r w:rsidRPr="00841AE2">
                        <w:rPr>
                          <w:rFonts w:ascii="HGPｺﾞｼｯｸM" w:eastAsia="HGPｺﾞｼｯｸM" w:hint="eastAsia"/>
                        </w:rPr>
                        <w:t xml:space="preserve">　自然災害等発生時に速やかに事業を復旧させ、事業を継続させるため、平時のうちから自らの事業活動に必要となるヒト・モノ・カネといった経営資源を把握し、有事の際にそれらを守るための行動と代替や確保する方法をあらかじめ計画しておくものです。近年自然災害が頻発し、以前ほど有事の際に公的な支援が出づらくなっていることから、自力で復旧するという計画の必要性が高まっています。また、国もそういう計画をする事業者に対する平時の支援を行うようになっています（中小企業強靭化法の制定等）。</w:t>
                      </w:r>
                    </w:p>
                  </w:txbxContent>
                </v:textbox>
              </v:shape>
            </w:pict>
          </mc:Fallback>
        </mc:AlternateContent>
      </w:r>
    </w:p>
    <w:p w14:paraId="26748A3E" w14:textId="77777777" w:rsidR="00841AE2" w:rsidRDefault="00841AE2"/>
    <w:p w14:paraId="5FE837C0" w14:textId="77777777" w:rsidR="00841AE2" w:rsidRDefault="00841AE2"/>
    <w:p w14:paraId="6AAFA8AC" w14:textId="77777777" w:rsidR="00841AE2" w:rsidRDefault="00841AE2"/>
    <w:p w14:paraId="6FE6CC36" w14:textId="77777777" w:rsidR="00EF165A" w:rsidRDefault="00EF165A"/>
    <w:p w14:paraId="04352BE2" w14:textId="5B96A89D" w:rsidR="00841AE2" w:rsidRDefault="008B413D">
      <w:r>
        <w:rPr>
          <w:noProof/>
          <w14:ligatures w14:val="none"/>
        </w:rPr>
        <mc:AlternateContent>
          <mc:Choice Requires="wps">
            <w:drawing>
              <wp:anchor distT="0" distB="0" distL="114300" distR="114300" simplePos="0" relativeHeight="251671552" behindDoc="0" locked="0" layoutInCell="1" allowOverlap="1" wp14:anchorId="3DCF68E0" wp14:editId="10485E28">
                <wp:simplePos x="0" y="0"/>
                <wp:positionH relativeFrom="column">
                  <wp:posOffset>96520</wp:posOffset>
                </wp:positionH>
                <wp:positionV relativeFrom="paragraph">
                  <wp:posOffset>152400</wp:posOffset>
                </wp:positionV>
                <wp:extent cx="6657975" cy="447675"/>
                <wp:effectExtent l="0" t="0" r="9525" b="9525"/>
                <wp:wrapNone/>
                <wp:docPr id="1322784623" name="四角形: 角を丸くする 1"/>
                <wp:cNvGraphicFramePr/>
                <a:graphic xmlns:a="http://schemas.openxmlformats.org/drawingml/2006/main">
                  <a:graphicData uri="http://schemas.microsoft.com/office/word/2010/wordprocessingShape">
                    <wps:wsp>
                      <wps:cNvSpPr/>
                      <wps:spPr>
                        <a:xfrm>
                          <a:off x="0" y="0"/>
                          <a:ext cx="6657975" cy="447675"/>
                        </a:xfrm>
                        <a:prstGeom prst="roundRect">
                          <a:avLst/>
                        </a:prstGeom>
                        <a:solidFill>
                          <a:schemeClr val="accent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E1A30E0" w14:textId="77777777" w:rsidR="008B413D" w:rsidRPr="008B413D" w:rsidRDefault="008B413D" w:rsidP="008B413D">
                            <w:pPr>
                              <w:spacing w:line="360" w:lineRule="exact"/>
                              <w:jc w:val="center"/>
                              <w:rPr>
                                <w:rFonts w:ascii="HGPｺﾞｼｯｸM" w:eastAsia="HGPｺﾞｼｯｸM"/>
                                <w:b/>
                                <w:color w:val="70AD47" w:themeColor="accent6"/>
                                <w:sz w:val="36"/>
                                <w:szCs w:val="36"/>
                              </w:rPr>
                            </w:pPr>
                            <w:r w:rsidRPr="008B413D">
                              <w:rPr>
                                <w:rFonts w:ascii="HGPｺﾞｼｯｸM" w:eastAsia="HGPｺﾞｼｯｸM" w:hint="eastAsia"/>
                                <w:b/>
                                <w:sz w:val="36"/>
                                <w:szCs w:val="36"/>
                              </w:rPr>
                              <w:t>商工会では策定から申請、認定までの支援を行います！！</w:t>
                            </w:r>
                          </w:p>
                          <w:p w14:paraId="66764F26" w14:textId="77777777" w:rsidR="008B413D" w:rsidRPr="008B413D" w:rsidRDefault="008B413D" w:rsidP="008B413D">
                            <w:pPr>
                              <w:spacing w:line="360" w:lineRule="exact"/>
                              <w:jc w:val="center"/>
                              <w:rPr>
                                <w:sz w:val="32"/>
                                <w:szCs w:val="32"/>
                              </w:rPr>
                            </w:pPr>
                          </w:p>
                        </w:txbxContent>
                      </wps:txbx>
                      <wps:bodyPr rot="0" spcFirstLastPara="0" vertOverflow="overflow" horzOverflow="overflow" vert="horz" wrap="square" lIns="72000" tIns="10800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CF68E0" id="四角形: 角を丸くする 1" o:spid="_x0000_s1030" style="position:absolute;left:0;text-align:left;margin-left:7.6pt;margin-top:12pt;width:524.25pt;height:35.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" fillcolor="#70ad47 [3209]" stroked="f" strokeweight="1pt">
                <v:stroke joinstyle="miter"/>
                <v:textbox inset="2mm,3mm,2mm,0">
                  <w:txbxContent>
                    <w:p w14:paraId="7E1A30E0" w14:textId="77777777" w:rsidR="008B413D" w:rsidRPr="008B413D" w:rsidRDefault="008B413D" w:rsidP="008B413D">
                      <w:pPr>
                        <w:spacing w:line="360" w:lineRule="exact"/>
                        <w:jc w:val="center"/>
                        <w:rPr>
                          <w:rFonts w:ascii="HGPｺﾞｼｯｸM" w:eastAsia="HGPｺﾞｼｯｸM"/>
                          <w:b/>
                          <w:color w:val="70AD47" w:themeColor="accent6"/>
                          <w:sz w:val="36"/>
                          <w:szCs w:val="36"/>
                        </w:rPr>
                      </w:pPr>
                      <w:r w:rsidRPr="008B413D">
                        <w:rPr>
                          <w:rFonts w:ascii="HGPｺﾞｼｯｸM" w:eastAsia="HGPｺﾞｼｯｸM" w:hint="eastAsia"/>
                          <w:b/>
                          <w:sz w:val="36"/>
                          <w:szCs w:val="36"/>
                        </w:rPr>
                        <w:t>商工会では策定から申請、認定までの支援を行います！！</w:t>
                      </w:r>
                    </w:p>
                    <w:p w14:paraId="66764F26" w14:textId="77777777" w:rsidR="008B413D" w:rsidRPr="008B413D" w:rsidRDefault="008B413D" w:rsidP="008B413D">
                      <w:pPr>
                        <w:spacing w:line="360" w:lineRule="exact"/>
                        <w:jc w:val="center"/>
                        <w:rPr>
                          <w:sz w:val="32"/>
                          <w:szCs w:val="32"/>
                        </w:rPr>
                      </w:pPr>
                    </w:p>
                  </w:txbxContent>
                </v:textbox>
              </v:roundrect>
            </w:pict>
          </mc:Fallback>
        </mc:AlternateContent>
      </w:r>
    </w:p>
    <w:p w14:paraId="06E11EC0" w14:textId="26ADA278" w:rsidR="00841AE2" w:rsidRDefault="00841AE2"/>
    <w:p w14:paraId="05654E39" w14:textId="7FB7E27C" w:rsidR="00841AE2" w:rsidRDefault="008B413D">
      <w:r>
        <w:rPr>
          <w:noProof/>
          <w14:ligatures w14:val="none"/>
        </w:rPr>
        <mc:AlternateContent>
          <mc:Choice Requires="wps">
            <w:drawing>
              <wp:anchor distT="0" distB="0" distL="114300" distR="114300" simplePos="0" relativeHeight="251664384" behindDoc="0" locked="0" layoutInCell="1" allowOverlap="1" wp14:anchorId="6F1ACBE3" wp14:editId="4C7E468D">
                <wp:simplePos x="0" y="0"/>
                <wp:positionH relativeFrom="column">
                  <wp:posOffset>-38100</wp:posOffset>
                </wp:positionH>
                <wp:positionV relativeFrom="paragraph">
                  <wp:posOffset>142875</wp:posOffset>
                </wp:positionV>
                <wp:extent cx="6690360" cy="1962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90360" cy="1962150"/>
                        </a:xfrm>
                        <a:prstGeom prst="rect">
                          <a:avLst/>
                        </a:prstGeom>
                        <a:noFill/>
                        <a:ln w="6350">
                          <a:noFill/>
                        </a:ln>
                      </wps:spPr>
                      <wps:txbx>
                        <w:txbxContent>
                          <w:p w14:paraId="6A413441" w14:textId="397E376D" w:rsidR="008811A6" w:rsidRPr="00842C4D" w:rsidRDefault="008811A6" w:rsidP="008811A6">
                            <w:pPr>
                              <w:rPr>
                                <w:rFonts w:ascii="HGPｺﾞｼｯｸM" w:eastAsia="HGPｺﾞｼｯｸM"/>
                                <w:b/>
                                <w:sz w:val="40"/>
                                <w:szCs w:val="40"/>
                              </w:rPr>
                            </w:pPr>
                            <w:r w:rsidRPr="00842C4D">
                              <w:rPr>
                                <w:rFonts w:ascii="HGPｺﾞｼｯｸM" w:eastAsia="HGPｺﾞｼｯｸM" w:hint="eastAsia"/>
                                <w:b/>
                                <w:sz w:val="40"/>
                                <w:szCs w:val="40"/>
                              </w:rPr>
                              <w:t>【</w:t>
                            </w:r>
                            <w:r w:rsidR="00652801">
                              <w:rPr>
                                <w:rFonts w:ascii="HGPｺﾞｼｯｸM" w:eastAsia="HGPｺﾞｼｯｸM" w:hint="eastAsia"/>
                                <w:b/>
                                <w:sz w:val="40"/>
                                <w:szCs w:val="40"/>
                              </w:rPr>
                              <w:t>ジギョケイ</w:t>
                            </w:r>
                            <w:r w:rsidRPr="00842C4D">
                              <w:rPr>
                                <w:rFonts w:ascii="HGPｺﾞｼｯｸM" w:eastAsia="HGPｺﾞｼｯｸM" w:hint="eastAsia"/>
                                <w:b/>
                                <w:sz w:val="40"/>
                                <w:szCs w:val="40"/>
                              </w:rPr>
                              <w:t>策定セミナー】</w:t>
                            </w:r>
                          </w:p>
                          <w:p w14:paraId="627E90E1" w14:textId="5218FDD9" w:rsidR="008811A6" w:rsidRPr="00842C4D" w:rsidRDefault="008811A6" w:rsidP="00F24648">
                            <w:pPr>
                              <w:spacing w:line="520" w:lineRule="exact"/>
                              <w:ind w:firstLineChars="50" w:firstLine="201"/>
                              <w:rPr>
                                <w:rFonts w:ascii="HGPｺﾞｼｯｸM" w:eastAsia="HGPｺﾞｼｯｸM"/>
                                <w:b/>
                                <w:sz w:val="40"/>
                                <w:szCs w:val="40"/>
                              </w:rPr>
                            </w:pPr>
                            <w:r w:rsidRPr="00842C4D">
                              <w:rPr>
                                <w:rFonts w:ascii="HGPｺﾞｼｯｸM" w:eastAsia="HGPｺﾞｼｯｸM" w:hint="eastAsia"/>
                                <w:b/>
                                <w:sz w:val="40"/>
                                <w:szCs w:val="40"/>
                              </w:rPr>
                              <w:t>日時：令和５年１１月２１日（火）</w:t>
                            </w:r>
                          </w:p>
                          <w:p w14:paraId="2C88FDD4" w14:textId="77777777" w:rsidR="008811A6" w:rsidRPr="00842C4D" w:rsidRDefault="008811A6" w:rsidP="00F24648">
                            <w:pPr>
                              <w:spacing w:line="520" w:lineRule="exact"/>
                              <w:ind w:firstLineChars="400" w:firstLine="1606"/>
                              <w:rPr>
                                <w:rFonts w:ascii="HGPｺﾞｼｯｸM" w:eastAsia="HGPｺﾞｼｯｸM"/>
                                <w:b/>
                                <w:sz w:val="40"/>
                                <w:szCs w:val="40"/>
                              </w:rPr>
                            </w:pPr>
                            <w:r w:rsidRPr="00842C4D">
                              <w:rPr>
                                <w:rFonts w:ascii="HGPｺﾞｼｯｸM" w:eastAsia="HGPｺﾞｼｯｸM" w:hint="eastAsia"/>
                                <w:b/>
                                <w:sz w:val="40"/>
                                <w:szCs w:val="40"/>
                              </w:rPr>
                              <w:t>午後３時３０分から午後５時</w:t>
                            </w:r>
                          </w:p>
                          <w:p w14:paraId="1E7E6BAF" w14:textId="3A015538" w:rsidR="008811A6" w:rsidRPr="00842C4D" w:rsidRDefault="008811A6" w:rsidP="00F24648">
                            <w:pPr>
                              <w:spacing w:line="520" w:lineRule="exact"/>
                              <w:ind w:firstLineChars="50" w:firstLine="201"/>
                              <w:rPr>
                                <w:rFonts w:ascii="HGPｺﾞｼｯｸM" w:eastAsia="HGPｺﾞｼｯｸM"/>
                                <w:b/>
                                <w:sz w:val="40"/>
                                <w:szCs w:val="40"/>
                              </w:rPr>
                            </w:pPr>
                            <w:r w:rsidRPr="00842C4D">
                              <w:rPr>
                                <w:rFonts w:ascii="HGPｺﾞｼｯｸM" w:eastAsia="HGPｺﾞｼｯｸM" w:hint="eastAsia"/>
                                <w:b/>
                                <w:sz w:val="40"/>
                                <w:szCs w:val="40"/>
                              </w:rPr>
                              <w:t>場所：</w:t>
                            </w:r>
                            <w:r w:rsidR="00F24648" w:rsidRPr="00F24648">
                              <w:rPr>
                                <w:rFonts w:ascii="HGPｺﾞｼｯｸM" w:eastAsia="HGPｺﾞｼｯｸM" w:hint="eastAsia"/>
                                <w:b/>
                                <w:sz w:val="40"/>
                                <w:szCs w:val="40"/>
                              </w:rPr>
                              <w:t>利府松島商工会　利府事務所</w:t>
                            </w:r>
                          </w:p>
                          <w:p w14:paraId="72F5DEDB" w14:textId="4AF40D45" w:rsidR="00841AE2" w:rsidRPr="00842C4D" w:rsidRDefault="008811A6" w:rsidP="00F24648">
                            <w:pPr>
                              <w:spacing w:line="520" w:lineRule="exact"/>
                              <w:ind w:firstLineChars="50" w:firstLine="201"/>
                              <w:rPr>
                                <w:rFonts w:ascii="HGPｺﾞｼｯｸM" w:eastAsia="HGPｺﾞｼｯｸM"/>
                                <w:b/>
                                <w:sz w:val="40"/>
                                <w:szCs w:val="40"/>
                              </w:rPr>
                            </w:pPr>
                            <w:r w:rsidRPr="00842C4D">
                              <w:rPr>
                                <w:rFonts w:ascii="HGPｺﾞｼｯｸM" w:eastAsia="HGPｺﾞｼｯｸM" w:hint="eastAsia"/>
                                <w:b/>
                                <w:sz w:val="40"/>
                                <w:szCs w:val="40"/>
                              </w:rPr>
                              <w:t>講師：三井住友海上あいおい生命保険</w:t>
                            </w:r>
                            <w:r w:rsidR="008B413D">
                              <w:rPr>
                                <w:rFonts w:ascii="HGPｺﾞｼｯｸM" w:eastAsia="HGPｺﾞｼｯｸM"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ACBE3" id="テキスト ボックス 5" o:spid="_x0000_s1031" type="#_x0000_t202" style="position:absolute;left:0;text-align:left;margin-left:-3pt;margin-top:11.25pt;width:526.8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" filled="f" stroked="f" strokeweight=".5pt">
                <v:textbox>
                  <w:txbxContent>
                    <w:p w14:paraId="6A413441" w14:textId="397E376D" w:rsidR="008811A6" w:rsidRPr="00842C4D" w:rsidRDefault="008811A6" w:rsidP="008811A6">
                      <w:pPr>
                        <w:rPr>
                          <w:rFonts w:ascii="HGPｺﾞｼｯｸM" w:eastAsia="HGPｺﾞｼｯｸM"/>
                          <w:b/>
                          <w:sz w:val="40"/>
                          <w:szCs w:val="40"/>
                        </w:rPr>
                      </w:pPr>
                      <w:r w:rsidRPr="00842C4D">
                        <w:rPr>
                          <w:rFonts w:ascii="HGPｺﾞｼｯｸM" w:eastAsia="HGPｺﾞｼｯｸM" w:hint="eastAsia"/>
                          <w:b/>
                          <w:sz w:val="40"/>
                          <w:szCs w:val="40"/>
                        </w:rPr>
                        <w:t>【</w:t>
                      </w:r>
                      <w:r w:rsidR="00652801">
                        <w:rPr>
                          <w:rFonts w:ascii="HGPｺﾞｼｯｸM" w:eastAsia="HGPｺﾞｼｯｸM" w:hint="eastAsia"/>
                          <w:b/>
                          <w:sz w:val="40"/>
                          <w:szCs w:val="40"/>
                        </w:rPr>
                        <w:t>ジギョケイ</w:t>
                      </w:r>
                      <w:r w:rsidRPr="00842C4D">
                        <w:rPr>
                          <w:rFonts w:ascii="HGPｺﾞｼｯｸM" w:eastAsia="HGPｺﾞｼｯｸM" w:hint="eastAsia"/>
                          <w:b/>
                          <w:sz w:val="40"/>
                          <w:szCs w:val="40"/>
                        </w:rPr>
                        <w:t>策定セミナー】</w:t>
                      </w:r>
                    </w:p>
                    <w:p w14:paraId="627E90E1" w14:textId="5218FDD9" w:rsidR="008811A6" w:rsidRPr="00842C4D" w:rsidRDefault="008811A6" w:rsidP="00F24648">
                      <w:pPr>
                        <w:spacing w:line="520" w:lineRule="exact"/>
                        <w:ind w:firstLineChars="50" w:firstLine="201"/>
                        <w:rPr>
                          <w:rFonts w:ascii="HGPｺﾞｼｯｸM" w:eastAsia="HGPｺﾞｼｯｸM"/>
                          <w:b/>
                          <w:sz w:val="40"/>
                          <w:szCs w:val="40"/>
                        </w:rPr>
                      </w:pPr>
                      <w:r w:rsidRPr="00842C4D">
                        <w:rPr>
                          <w:rFonts w:ascii="HGPｺﾞｼｯｸM" w:eastAsia="HGPｺﾞｼｯｸM" w:hint="eastAsia"/>
                          <w:b/>
                          <w:sz w:val="40"/>
                          <w:szCs w:val="40"/>
                        </w:rPr>
                        <w:t>日時：令和５年１１月２１日（火）</w:t>
                      </w:r>
                    </w:p>
                    <w:p w14:paraId="2C88FDD4" w14:textId="77777777" w:rsidR="008811A6" w:rsidRPr="00842C4D" w:rsidRDefault="008811A6" w:rsidP="00F24648">
                      <w:pPr>
                        <w:spacing w:line="520" w:lineRule="exact"/>
                        <w:ind w:firstLineChars="400" w:firstLine="1606"/>
                        <w:rPr>
                          <w:rFonts w:ascii="HGPｺﾞｼｯｸM" w:eastAsia="HGPｺﾞｼｯｸM"/>
                          <w:b/>
                          <w:sz w:val="40"/>
                          <w:szCs w:val="40"/>
                        </w:rPr>
                      </w:pPr>
                      <w:r w:rsidRPr="00842C4D">
                        <w:rPr>
                          <w:rFonts w:ascii="HGPｺﾞｼｯｸM" w:eastAsia="HGPｺﾞｼｯｸM" w:hint="eastAsia"/>
                          <w:b/>
                          <w:sz w:val="40"/>
                          <w:szCs w:val="40"/>
                        </w:rPr>
                        <w:t>午後３時３０分から午後５時</w:t>
                      </w:r>
                    </w:p>
                    <w:p w14:paraId="1E7E6BAF" w14:textId="3A015538" w:rsidR="008811A6" w:rsidRPr="00842C4D" w:rsidRDefault="008811A6" w:rsidP="00F24648">
                      <w:pPr>
                        <w:spacing w:line="520" w:lineRule="exact"/>
                        <w:ind w:firstLineChars="50" w:firstLine="201"/>
                        <w:rPr>
                          <w:rFonts w:ascii="HGPｺﾞｼｯｸM" w:eastAsia="HGPｺﾞｼｯｸM"/>
                          <w:b/>
                          <w:sz w:val="40"/>
                          <w:szCs w:val="40"/>
                        </w:rPr>
                      </w:pPr>
                      <w:r w:rsidRPr="00842C4D">
                        <w:rPr>
                          <w:rFonts w:ascii="HGPｺﾞｼｯｸM" w:eastAsia="HGPｺﾞｼｯｸM" w:hint="eastAsia"/>
                          <w:b/>
                          <w:sz w:val="40"/>
                          <w:szCs w:val="40"/>
                        </w:rPr>
                        <w:t>場所：</w:t>
                      </w:r>
                      <w:r w:rsidR="00F24648" w:rsidRPr="00F24648">
                        <w:rPr>
                          <w:rFonts w:ascii="HGPｺﾞｼｯｸM" w:eastAsia="HGPｺﾞｼｯｸM" w:hint="eastAsia"/>
                          <w:b/>
                          <w:sz w:val="40"/>
                          <w:szCs w:val="40"/>
                        </w:rPr>
                        <w:t>利府松島商工会　利府事務所</w:t>
                      </w:r>
                    </w:p>
                    <w:p w14:paraId="72F5DEDB" w14:textId="4AF40D45" w:rsidR="00841AE2" w:rsidRPr="00842C4D" w:rsidRDefault="008811A6" w:rsidP="00F24648">
                      <w:pPr>
                        <w:spacing w:line="520" w:lineRule="exact"/>
                        <w:ind w:firstLineChars="50" w:firstLine="201"/>
                        <w:rPr>
                          <w:rFonts w:ascii="HGPｺﾞｼｯｸM" w:eastAsia="HGPｺﾞｼｯｸM"/>
                          <w:b/>
                          <w:sz w:val="40"/>
                          <w:szCs w:val="40"/>
                        </w:rPr>
                      </w:pPr>
                      <w:r w:rsidRPr="00842C4D">
                        <w:rPr>
                          <w:rFonts w:ascii="HGPｺﾞｼｯｸM" w:eastAsia="HGPｺﾞｼｯｸM" w:hint="eastAsia"/>
                          <w:b/>
                          <w:sz w:val="40"/>
                          <w:szCs w:val="40"/>
                        </w:rPr>
                        <w:t>講師：三井住友海上あいおい生命保険</w:t>
                      </w:r>
                      <w:r w:rsidR="008B413D">
                        <w:rPr>
                          <w:rFonts w:ascii="HGPｺﾞｼｯｸM" w:eastAsia="HGPｺﾞｼｯｸM" w:hint="eastAsia"/>
                          <w:b/>
                          <w:sz w:val="40"/>
                          <w:szCs w:val="40"/>
                        </w:rPr>
                        <w:t>㈱</w:t>
                      </w:r>
                    </w:p>
                  </w:txbxContent>
                </v:textbox>
              </v:shape>
            </w:pict>
          </mc:Fallback>
        </mc:AlternateContent>
      </w:r>
    </w:p>
    <w:p w14:paraId="1A76831A" w14:textId="4350D72F" w:rsidR="00841AE2" w:rsidRDefault="00841AE2"/>
    <w:p w14:paraId="4F903E3B" w14:textId="433307F4" w:rsidR="00841AE2" w:rsidRDefault="00841AE2"/>
    <w:p w14:paraId="6BB049B4" w14:textId="77777777" w:rsidR="00841AE2" w:rsidRDefault="00841AE2"/>
    <w:p w14:paraId="65086A49" w14:textId="77777777" w:rsidR="00841AE2" w:rsidRDefault="00841AE2"/>
    <w:p w14:paraId="0EE261F1" w14:textId="77777777" w:rsidR="008811A6" w:rsidRDefault="008811A6"/>
    <w:p w14:paraId="1DD411DA" w14:textId="77777777" w:rsidR="008811A6" w:rsidRDefault="008811A6"/>
    <w:p w14:paraId="6BBD8D9E" w14:textId="77777777" w:rsidR="008811A6" w:rsidRDefault="008811A6"/>
    <w:p w14:paraId="61EED3CB" w14:textId="3E8BC4CA" w:rsidR="008811A6" w:rsidRDefault="008811A6"/>
    <w:p w14:paraId="223FF415" w14:textId="1309449E" w:rsidR="008811A6" w:rsidRDefault="00F24648">
      <w:r>
        <w:rPr>
          <w:noProof/>
        </w:rPr>
        <mc:AlternateContent>
          <mc:Choice Requires="wps">
            <w:drawing>
              <wp:anchor distT="45720" distB="45720" distL="114300" distR="114300" simplePos="0" relativeHeight="251668480" behindDoc="0" locked="0" layoutInCell="1" allowOverlap="1" wp14:anchorId="518D818B" wp14:editId="3318664C">
                <wp:simplePos x="0" y="0"/>
                <wp:positionH relativeFrom="column">
                  <wp:posOffset>1905</wp:posOffset>
                </wp:positionH>
                <wp:positionV relativeFrom="paragraph">
                  <wp:posOffset>53340</wp:posOffset>
                </wp:positionV>
                <wp:extent cx="6657975" cy="10096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09650"/>
                        </a:xfrm>
                        <a:prstGeom prst="rect">
                          <a:avLst/>
                        </a:prstGeom>
                        <a:solidFill>
                          <a:srgbClr val="FFFFFF"/>
                        </a:solidFill>
                        <a:ln w="9525">
                          <a:solidFill>
                            <a:srgbClr val="000000"/>
                          </a:solidFill>
                          <a:miter lim="800000"/>
                          <a:headEnd/>
                          <a:tailEnd/>
                        </a:ln>
                      </wps:spPr>
                      <wps:txbx>
                        <w:txbxContent>
                          <w:p w14:paraId="4A2952C2" w14:textId="77777777" w:rsidR="00EE2816" w:rsidRPr="00EE2816" w:rsidRDefault="00EE2816" w:rsidP="00EE2816">
                            <w:pPr>
                              <w:spacing w:line="280" w:lineRule="exact"/>
                              <w:rPr>
                                <w:rFonts w:ascii="HGPｺﾞｼｯｸM" w:eastAsia="HGPｺﾞｼｯｸM"/>
                              </w:rPr>
                            </w:pPr>
                            <w:r w:rsidRPr="00EE2816">
                              <w:rPr>
                                <w:rFonts w:ascii="HGPｺﾞｼｯｸM" w:eastAsia="HGPｺﾞｼｯｸM" w:hint="eastAsia"/>
                              </w:rPr>
                              <w:t>本会地域で１０件以上の計画策定と認定支援を行っており、認定率１００％の講師です。</w:t>
                            </w:r>
                          </w:p>
                          <w:p w14:paraId="2E58C3A7" w14:textId="77777777" w:rsidR="00EE2816" w:rsidRPr="00EE2816" w:rsidRDefault="00EE2816" w:rsidP="00EE2816">
                            <w:pPr>
                              <w:spacing w:line="280" w:lineRule="exact"/>
                              <w:rPr>
                                <w:rFonts w:ascii="HGPｺﾞｼｯｸM" w:eastAsia="HGPｺﾞｼｯｸM"/>
                              </w:rPr>
                            </w:pPr>
                            <w:r w:rsidRPr="00EE2816">
                              <w:rPr>
                                <w:rFonts w:ascii="HGPｺﾞｼｯｸM" w:eastAsia="HGPｺﾞｼｯｸM" w:hint="eastAsia"/>
                              </w:rPr>
                              <w:t>災害のノウハウに強いあいおいニッセイ同和損保とも連携しており、地域のハザードマップや業種ごとの災害発生時における復旧のポイントを的確にお伝えします。</w:t>
                            </w:r>
                          </w:p>
                          <w:p w14:paraId="1E56BC14" w14:textId="77777777" w:rsidR="00EE2816" w:rsidRPr="00EE2816" w:rsidRDefault="00EE2816" w:rsidP="00EE2816">
                            <w:pPr>
                              <w:spacing w:line="280" w:lineRule="exact"/>
                              <w:rPr>
                                <w:rFonts w:ascii="HGPｺﾞｼｯｸM" w:eastAsia="HGPｺﾞｼｯｸM"/>
                              </w:rPr>
                            </w:pPr>
                            <w:r w:rsidRPr="00EE2816">
                              <w:rPr>
                                <w:rFonts w:ascii="HGPｺﾞｼｯｸM" w:eastAsia="HGPｺﾞｼｯｸM" w:hint="eastAsia"/>
                              </w:rPr>
                              <w:t>認定後に受けられるメリットや策定する計画の考え方、申請書の書き方などジギョケイのことがわかるセミナーですので、上記の「★」に記載の内容をお求めの方は是非ご受講ください。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D818B" id="_x0000_s1032" type="#_x0000_t202" style="position:absolute;left:0;text-align:left;margin-left:.15pt;margin-top:4.2pt;width:524.25pt;height:7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">
                <v:textbox>
                  <w:txbxContent>
                    <w:p w14:paraId="4A2952C2" w14:textId="77777777" w:rsidR="00EE2816" w:rsidRPr="00EE2816" w:rsidRDefault="00EE2816" w:rsidP="00EE2816">
                      <w:pPr>
                        <w:spacing w:line="280" w:lineRule="exact"/>
                        <w:rPr>
                          <w:rFonts w:ascii="HGPｺﾞｼｯｸM" w:eastAsia="HGPｺﾞｼｯｸM"/>
                        </w:rPr>
                      </w:pPr>
                      <w:r w:rsidRPr="00EE2816">
                        <w:rPr>
                          <w:rFonts w:ascii="HGPｺﾞｼｯｸM" w:eastAsia="HGPｺﾞｼｯｸM" w:hint="eastAsia"/>
                        </w:rPr>
                        <w:t>本会地域で１０件以上の計画策定と認定支援を行っており、認定率１００％の講師です。</w:t>
                      </w:r>
                    </w:p>
                    <w:p w14:paraId="2E58C3A7" w14:textId="77777777" w:rsidR="00EE2816" w:rsidRPr="00EE2816" w:rsidRDefault="00EE2816" w:rsidP="00EE2816">
                      <w:pPr>
                        <w:spacing w:line="280" w:lineRule="exact"/>
                        <w:rPr>
                          <w:rFonts w:ascii="HGPｺﾞｼｯｸM" w:eastAsia="HGPｺﾞｼｯｸM"/>
                        </w:rPr>
                      </w:pPr>
                      <w:r w:rsidRPr="00EE2816">
                        <w:rPr>
                          <w:rFonts w:ascii="HGPｺﾞｼｯｸM" w:eastAsia="HGPｺﾞｼｯｸM" w:hint="eastAsia"/>
                        </w:rPr>
                        <w:t>災害のノウハウに強いあいおいニッセイ同和損保とも連携しており、地域のハザードマップや業種ごとの災害発生時における復旧のポイントを的確にお伝えします。</w:t>
                      </w:r>
                    </w:p>
                    <w:p w14:paraId="1E56BC14" w14:textId="77777777" w:rsidR="00EE2816" w:rsidRPr="00EE2816" w:rsidRDefault="00EE2816" w:rsidP="00EE2816">
                      <w:pPr>
                        <w:spacing w:line="280" w:lineRule="exact"/>
                        <w:rPr>
                          <w:rFonts w:ascii="HGPｺﾞｼｯｸM" w:eastAsia="HGPｺﾞｼｯｸM"/>
                        </w:rPr>
                      </w:pPr>
                      <w:r w:rsidRPr="00EE2816">
                        <w:rPr>
                          <w:rFonts w:ascii="HGPｺﾞｼｯｸM" w:eastAsia="HGPｺﾞｼｯｸM" w:hint="eastAsia"/>
                        </w:rPr>
                        <w:t>認定後に受けられるメリットや策定する計画の考え方、申請書の書き方などジギョケイのことがわかるセミナーですので、上記の「★」に記載の内容をお求めの方は是非ご受講ください。</w:t>
                      </w:r>
                    </w:p>
                  </w:txbxContent>
                </v:textbox>
              </v:shape>
            </w:pict>
          </mc:Fallback>
        </mc:AlternateContent>
      </w:r>
    </w:p>
    <w:p w14:paraId="0A837B3C" w14:textId="77777777" w:rsidR="008811A6" w:rsidRDefault="008811A6"/>
    <w:p w14:paraId="711B69B6" w14:textId="77777777" w:rsidR="00EE2816" w:rsidRDefault="00EE2816"/>
    <w:p w14:paraId="43B35ECE" w14:textId="77777777" w:rsidR="00EE2816" w:rsidRDefault="00EE2816"/>
    <w:p w14:paraId="5348F00F" w14:textId="77777777" w:rsidR="00EE2816" w:rsidRDefault="00AA1AA5">
      <w:r>
        <w:rPr>
          <w:rFonts w:hint="eastAsia"/>
          <w:noProof/>
          <w14:ligatures w14:val="none"/>
        </w:rPr>
        <mc:AlternateContent>
          <mc:Choice Requires="wps">
            <w:drawing>
              <wp:anchor distT="0" distB="0" distL="114300" distR="114300" simplePos="0" relativeHeight="251669504" behindDoc="0" locked="0" layoutInCell="1" allowOverlap="1" wp14:anchorId="393B88FB" wp14:editId="4DCB4F5B">
                <wp:simplePos x="0" y="0"/>
                <wp:positionH relativeFrom="column">
                  <wp:posOffset>9525</wp:posOffset>
                </wp:positionH>
                <wp:positionV relativeFrom="paragraph">
                  <wp:posOffset>158115</wp:posOffset>
                </wp:positionV>
                <wp:extent cx="6644640" cy="4038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644640" cy="403860"/>
                        </a:xfrm>
                        <a:prstGeom prst="rect">
                          <a:avLst/>
                        </a:prstGeom>
                        <a:noFill/>
                        <a:ln w="6350">
                          <a:noFill/>
                        </a:ln>
                      </wps:spPr>
                      <wps:txbx>
                        <w:txbxContent>
                          <w:p w14:paraId="682AD746" w14:textId="3BB5E77B" w:rsidR="00EE2816" w:rsidRPr="00842C4D" w:rsidRDefault="00EE2816">
                            <w:pPr>
                              <w:rPr>
                                <w:rFonts w:ascii="HGPｺﾞｼｯｸM" w:eastAsia="HGPｺﾞｼｯｸM"/>
                                <w:sz w:val="26"/>
                                <w:szCs w:val="26"/>
                              </w:rPr>
                            </w:pPr>
                            <w:r w:rsidRPr="00842C4D">
                              <w:rPr>
                                <w:rFonts w:ascii="HGPｺﾞｼｯｸM" w:eastAsia="HGPｺﾞｼｯｸM" w:hint="eastAsia"/>
                                <w:sz w:val="26"/>
                                <w:szCs w:val="26"/>
                              </w:rPr>
                              <w:t>また、個別</w:t>
                            </w:r>
                            <w:r w:rsidR="00F24648">
                              <w:rPr>
                                <w:rFonts w:ascii="HGPｺﾞｼｯｸM" w:eastAsia="HGPｺﾞｼｯｸM" w:hint="eastAsia"/>
                                <w:sz w:val="26"/>
                                <w:szCs w:val="26"/>
                              </w:rPr>
                              <w:t>相談への対応</w:t>
                            </w:r>
                            <w:r w:rsidRPr="00842C4D">
                              <w:rPr>
                                <w:rFonts w:ascii="HGPｺﾞｼｯｸM" w:eastAsia="HGPｺﾞｼｯｸM" w:hint="eastAsia"/>
                                <w:sz w:val="26"/>
                                <w:szCs w:val="26"/>
                              </w:rPr>
                              <w:t>も随時行っております。制度の詳細を知りたい方はご連絡ください</w:t>
                            </w:r>
                            <w:r w:rsidR="00F24648">
                              <w:rPr>
                                <w:rFonts w:ascii="HGPｺﾞｼｯｸM" w:eastAsia="HGPｺﾞｼｯｸM" w:hint="eastAsia"/>
                                <w:sz w:val="26"/>
                                <w:szCs w:val="26"/>
                              </w:rPr>
                              <w:t>ませ</w:t>
                            </w:r>
                            <w:r w:rsidRPr="00842C4D">
                              <w:rPr>
                                <w:rFonts w:ascii="HGPｺﾞｼｯｸM" w:eastAsia="HGPｺﾞｼｯｸM" w:hint="eastAsia"/>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3B88FB" id="テキスト ボックス 8" o:spid="_x0000_s1033" type="#_x0000_t202" style="position:absolute;left:0;text-align:left;margin-left:.75pt;margin-top:12.45pt;width:523.2pt;height:3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" filled="f" stroked="f" strokeweight=".5pt">
                <v:textbox>
                  <w:txbxContent>
                    <w:p w14:paraId="682AD746" w14:textId="3BB5E77B" w:rsidR="00EE2816" w:rsidRPr="00842C4D" w:rsidRDefault="00EE2816">
                      <w:pPr>
                        <w:rPr>
                          <w:rFonts w:ascii="HGPｺﾞｼｯｸM" w:eastAsia="HGPｺﾞｼｯｸM"/>
                          <w:sz w:val="26"/>
                          <w:szCs w:val="26"/>
                        </w:rPr>
                      </w:pPr>
                      <w:r w:rsidRPr="00842C4D">
                        <w:rPr>
                          <w:rFonts w:ascii="HGPｺﾞｼｯｸM" w:eastAsia="HGPｺﾞｼｯｸM" w:hint="eastAsia"/>
                          <w:sz w:val="26"/>
                          <w:szCs w:val="26"/>
                        </w:rPr>
                        <w:t>また、個別</w:t>
                      </w:r>
                      <w:r w:rsidR="00F24648">
                        <w:rPr>
                          <w:rFonts w:ascii="HGPｺﾞｼｯｸM" w:eastAsia="HGPｺﾞｼｯｸM" w:hint="eastAsia"/>
                          <w:sz w:val="26"/>
                          <w:szCs w:val="26"/>
                        </w:rPr>
                        <w:t>相談への対応</w:t>
                      </w:r>
                      <w:r w:rsidRPr="00842C4D">
                        <w:rPr>
                          <w:rFonts w:ascii="HGPｺﾞｼｯｸM" w:eastAsia="HGPｺﾞｼｯｸM" w:hint="eastAsia"/>
                          <w:sz w:val="26"/>
                          <w:szCs w:val="26"/>
                        </w:rPr>
                        <w:t>も随時行っております。制度の詳細を知りたい方はご連絡ください</w:t>
                      </w:r>
                      <w:r w:rsidR="00F24648">
                        <w:rPr>
                          <w:rFonts w:ascii="HGPｺﾞｼｯｸM" w:eastAsia="HGPｺﾞｼｯｸM" w:hint="eastAsia"/>
                          <w:sz w:val="26"/>
                          <w:szCs w:val="26"/>
                        </w:rPr>
                        <w:t>ませ</w:t>
                      </w:r>
                      <w:r w:rsidRPr="00842C4D">
                        <w:rPr>
                          <w:rFonts w:ascii="HGPｺﾞｼｯｸM" w:eastAsia="HGPｺﾞｼｯｸM" w:hint="eastAsia"/>
                          <w:sz w:val="26"/>
                          <w:szCs w:val="26"/>
                        </w:rPr>
                        <w:t>。</w:t>
                      </w:r>
                    </w:p>
                  </w:txbxContent>
                </v:textbox>
              </v:shape>
            </w:pict>
          </mc:Fallback>
        </mc:AlternateContent>
      </w:r>
    </w:p>
    <w:p w14:paraId="302E4684" w14:textId="77777777" w:rsidR="00624EC4" w:rsidRDefault="00624EC4" w:rsidP="00EE2816">
      <w:pPr>
        <w:ind w:firstLineChars="100" w:firstLine="240"/>
      </w:pPr>
    </w:p>
    <w:p w14:paraId="7A541256" w14:textId="77777777" w:rsidR="00EE2816" w:rsidRDefault="00B83087" w:rsidP="00FA5DE3">
      <w:pPr>
        <w:ind w:firstLineChars="100" w:firstLine="281"/>
      </w:pPr>
      <w:r>
        <w:rPr>
          <w:rFonts w:ascii="HGPｺﾞｼｯｸM" w:eastAsia="HGPｺﾞｼｯｸM" w:hint="eastAsia"/>
          <w:b/>
          <w:noProof/>
          <w:sz w:val="28"/>
          <w:szCs w:val="28"/>
          <w14:ligatures w14:val="none"/>
        </w:rPr>
        <mc:AlternateContent>
          <mc:Choice Requires="wps">
            <w:drawing>
              <wp:anchor distT="0" distB="0" distL="114300" distR="114300" simplePos="0" relativeHeight="251670528" behindDoc="0" locked="0" layoutInCell="1" allowOverlap="1" wp14:anchorId="51502799" wp14:editId="0B0BF86B">
                <wp:simplePos x="0" y="0"/>
                <wp:positionH relativeFrom="column">
                  <wp:posOffset>198120</wp:posOffset>
                </wp:positionH>
                <wp:positionV relativeFrom="paragraph">
                  <wp:posOffset>114300</wp:posOffset>
                </wp:positionV>
                <wp:extent cx="6187440" cy="4876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6187440" cy="487680"/>
                        </a:xfrm>
                        <a:prstGeom prst="rect">
                          <a:avLst/>
                        </a:prstGeom>
                        <a:noFill/>
                        <a:ln w="6350">
                          <a:noFill/>
                        </a:ln>
                      </wps:spPr>
                      <wps:txbx>
                        <w:txbxContent>
                          <w:p w14:paraId="3E88CACE" w14:textId="77777777" w:rsidR="00842C4D" w:rsidRPr="00FA5DE3" w:rsidRDefault="00842C4D" w:rsidP="00842C4D">
                            <w:pPr>
                              <w:ind w:firstLineChars="100" w:firstLine="281"/>
                              <w:jc w:val="center"/>
                              <w:rPr>
                                <w:rFonts w:ascii="HGPｺﾞｼｯｸM" w:eastAsia="HGPｺﾞｼｯｸM"/>
                                <w:b/>
                                <w:sz w:val="28"/>
                                <w:szCs w:val="28"/>
                              </w:rPr>
                            </w:pPr>
                            <w:r w:rsidRPr="00FA5DE3">
                              <w:rPr>
                                <w:rFonts w:ascii="HGPｺﾞｼｯｸM" w:eastAsia="HGPｺﾞｼｯｸM" w:hint="eastAsia"/>
                                <w:b/>
                                <w:sz w:val="28"/>
                                <w:szCs w:val="28"/>
                              </w:rPr>
                              <w:t>11/21（火）開催『事業継続力強化計画策定セミナー』受講等申込書</w:t>
                            </w:r>
                          </w:p>
                          <w:p w14:paraId="20D90DDD" w14:textId="77777777" w:rsidR="00842C4D" w:rsidRPr="00842C4D" w:rsidRDefault="00842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02799" id="テキスト ボックス 1" o:spid="_x0000_s1034" type="#_x0000_t202" style="position:absolute;left:0;text-align:left;margin-left:15.6pt;margin-top:9pt;width:487.2pt;height:3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" filled="f" stroked="f" strokeweight=".5pt">
                <v:textbox>
                  <w:txbxContent>
                    <w:p w14:paraId="3E88CACE" w14:textId="77777777" w:rsidR="00842C4D" w:rsidRPr="00FA5DE3" w:rsidRDefault="00842C4D" w:rsidP="00842C4D">
                      <w:pPr>
                        <w:ind w:firstLineChars="100" w:firstLine="281"/>
                        <w:jc w:val="center"/>
                        <w:rPr>
                          <w:rFonts w:ascii="HGPｺﾞｼｯｸM" w:eastAsia="HGPｺﾞｼｯｸM"/>
                          <w:b/>
                          <w:sz w:val="28"/>
                          <w:szCs w:val="28"/>
                        </w:rPr>
                      </w:pPr>
                      <w:r w:rsidRPr="00FA5DE3">
                        <w:rPr>
                          <w:rFonts w:ascii="HGPｺﾞｼｯｸM" w:eastAsia="HGPｺﾞｼｯｸM" w:hint="eastAsia"/>
                          <w:b/>
                          <w:sz w:val="28"/>
                          <w:szCs w:val="28"/>
                        </w:rPr>
                        <w:t>11/21（火）開催『事業継続力強化計画策定セミナー』受講等申込書</w:t>
                      </w:r>
                    </w:p>
                    <w:p w14:paraId="20D90DDD" w14:textId="77777777" w:rsidR="00842C4D" w:rsidRPr="00842C4D" w:rsidRDefault="00842C4D"/>
                  </w:txbxContent>
                </v:textbox>
              </v:shape>
            </w:pict>
          </mc:Fallback>
        </mc:AlternateContent>
      </w:r>
      <w:r w:rsidR="00EE2816">
        <w:rPr>
          <w:rFonts w:hint="eastAsia"/>
        </w:rPr>
        <w:t>----------------------------------------------------------------------------------</w:t>
      </w:r>
    </w:p>
    <w:p w14:paraId="06506C06" w14:textId="77777777" w:rsidR="00B83087" w:rsidRDefault="00B83087" w:rsidP="00842C4D">
      <w:pPr>
        <w:rPr>
          <w:rFonts w:ascii="HGPｺﾞｼｯｸM" w:eastAsia="HGPｺﾞｼｯｸM"/>
          <w:b/>
          <w:sz w:val="10"/>
          <w:szCs w:val="10"/>
        </w:rPr>
      </w:pPr>
    </w:p>
    <w:p w14:paraId="564CE28B" w14:textId="77777777" w:rsidR="00B83087" w:rsidRPr="00842C4D" w:rsidRDefault="00B83087" w:rsidP="00842C4D">
      <w:pPr>
        <w:rPr>
          <w:rFonts w:ascii="HGPｺﾞｼｯｸM" w:eastAsia="HGPｺﾞｼｯｸM"/>
          <w:b/>
          <w:sz w:val="10"/>
          <w:szCs w:val="10"/>
        </w:rPr>
      </w:pP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4277"/>
        <w:gridCol w:w="1276"/>
        <w:gridCol w:w="1701"/>
        <w:gridCol w:w="1389"/>
      </w:tblGrid>
      <w:tr w:rsidR="00EE2816" w:rsidRPr="00FA5DE3" w14:paraId="344A1572" w14:textId="77777777" w:rsidTr="004C6886">
        <w:trPr>
          <w:trHeight w:val="568"/>
        </w:trPr>
        <w:tc>
          <w:tcPr>
            <w:tcW w:w="1848" w:type="dxa"/>
            <w:tcBorders>
              <w:top w:val="single" w:sz="4" w:space="0" w:color="auto"/>
              <w:left w:val="single" w:sz="4" w:space="0" w:color="auto"/>
              <w:bottom w:val="single" w:sz="4" w:space="0" w:color="auto"/>
              <w:right w:val="single" w:sz="4" w:space="0" w:color="auto"/>
            </w:tcBorders>
            <w:vAlign w:val="center"/>
            <w:hideMark/>
          </w:tcPr>
          <w:p w14:paraId="5E9BC975" w14:textId="77777777" w:rsidR="00EE2816" w:rsidRPr="00FA5DE3" w:rsidRDefault="00EE2816" w:rsidP="002C540E">
            <w:pPr>
              <w:jc w:val="distribute"/>
              <w:rPr>
                <w:rFonts w:ascii="HGPｺﾞｼｯｸM" w:eastAsia="HGPｺﾞｼｯｸM"/>
              </w:rPr>
            </w:pPr>
            <w:r w:rsidRPr="00FA5DE3">
              <w:rPr>
                <w:rFonts w:ascii="HGPｺﾞｼｯｸM" w:eastAsia="HGPｺﾞｼｯｸM" w:hint="eastAsia"/>
                <w:kern w:val="0"/>
              </w:rPr>
              <w:t>事業所名</w:t>
            </w:r>
          </w:p>
        </w:tc>
        <w:tc>
          <w:tcPr>
            <w:tcW w:w="4277" w:type="dxa"/>
            <w:tcBorders>
              <w:top w:val="single" w:sz="4" w:space="0" w:color="auto"/>
              <w:left w:val="single" w:sz="4" w:space="0" w:color="auto"/>
              <w:bottom w:val="single" w:sz="4" w:space="0" w:color="auto"/>
              <w:right w:val="single" w:sz="4" w:space="0" w:color="auto"/>
            </w:tcBorders>
            <w:vAlign w:val="center"/>
          </w:tcPr>
          <w:p w14:paraId="198C7AFA" w14:textId="77777777" w:rsidR="00EE2816" w:rsidRPr="00FA5DE3" w:rsidRDefault="00EE2816" w:rsidP="002C540E">
            <w:pPr>
              <w:rPr>
                <w:rFonts w:ascii="HGPｺﾞｼｯｸM" w:eastAsia="HGPｺﾞｼｯｸM"/>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D568AC2" w14:textId="77777777" w:rsidR="00EE2816" w:rsidRPr="00FA5DE3" w:rsidRDefault="00EE2816" w:rsidP="002C540E">
            <w:pPr>
              <w:jc w:val="center"/>
              <w:rPr>
                <w:rFonts w:ascii="HGPｺﾞｼｯｸM" w:eastAsia="HGPｺﾞｼｯｸM"/>
              </w:rPr>
            </w:pPr>
            <w:r w:rsidRPr="00FA5DE3">
              <w:rPr>
                <w:rFonts w:ascii="HGPｺﾞｼｯｸM" w:eastAsia="HGPｺﾞｼｯｸM" w:hint="eastAsia"/>
              </w:rPr>
              <w:t>ＴＥＬ</w:t>
            </w: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3C160852" w14:textId="77777777" w:rsidR="00EE2816" w:rsidRPr="00FA5DE3" w:rsidRDefault="00EE2816" w:rsidP="002C540E">
            <w:pPr>
              <w:rPr>
                <w:rFonts w:ascii="HGPｺﾞｼｯｸM" w:eastAsia="HGPｺﾞｼｯｸM"/>
              </w:rPr>
            </w:pPr>
          </w:p>
        </w:tc>
      </w:tr>
      <w:tr w:rsidR="00EE2816" w:rsidRPr="00FA5DE3" w14:paraId="5C63C97A" w14:textId="77777777" w:rsidTr="004C6886">
        <w:trPr>
          <w:trHeight w:val="548"/>
        </w:trPr>
        <w:tc>
          <w:tcPr>
            <w:tcW w:w="1848" w:type="dxa"/>
            <w:tcBorders>
              <w:top w:val="single" w:sz="4" w:space="0" w:color="auto"/>
              <w:left w:val="single" w:sz="4" w:space="0" w:color="auto"/>
              <w:bottom w:val="single" w:sz="4" w:space="0" w:color="auto"/>
              <w:right w:val="single" w:sz="4" w:space="0" w:color="auto"/>
            </w:tcBorders>
            <w:vAlign w:val="center"/>
            <w:hideMark/>
          </w:tcPr>
          <w:p w14:paraId="19258039" w14:textId="77777777" w:rsidR="00EE2816" w:rsidRPr="00FA5DE3" w:rsidRDefault="00EE2816" w:rsidP="002C540E">
            <w:pPr>
              <w:jc w:val="distribute"/>
              <w:rPr>
                <w:rFonts w:ascii="HGPｺﾞｼｯｸM" w:eastAsia="HGPｺﾞｼｯｸM"/>
              </w:rPr>
            </w:pPr>
            <w:r w:rsidRPr="00FA5DE3">
              <w:rPr>
                <w:rFonts w:ascii="HGPｺﾞｼｯｸM" w:eastAsia="HGPｺﾞｼｯｸM" w:hint="eastAsia"/>
                <w:kern w:val="0"/>
              </w:rPr>
              <w:t>受講者氏名</w:t>
            </w:r>
          </w:p>
        </w:tc>
        <w:tc>
          <w:tcPr>
            <w:tcW w:w="4277" w:type="dxa"/>
            <w:tcBorders>
              <w:top w:val="single" w:sz="4" w:space="0" w:color="auto"/>
              <w:left w:val="single" w:sz="4" w:space="0" w:color="auto"/>
              <w:bottom w:val="single" w:sz="4" w:space="0" w:color="auto"/>
              <w:right w:val="single" w:sz="4" w:space="0" w:color="auto"/>
            </w:tcBorders>
            <w:vAlign w:val="center"/>
            <w:hideMark/>
          </w:tcPr>
          <w:p w14:paraId="4EB4BAF6" w14:textId="77777777" w:rsidR="00EE2816" w:rsidRPr="00FA5DE3" w:rsidRDefault="00EE2816" w:rsidP="002C540E">
            <w:pPr>
              <w:pStyle w:val="a3"/>
              <w:numPr>
                <w:ilvl w:val="0"/>
                <w:numId w:val="1"/>
              </w:numPr>
              <w:ind w:leftChars="0"/>
              <w:rPr>
                <w:rFonts w:ascii="HGPｺﾞｼｯｸM" w:eastAsia="HGPｺﾞｼｯｸM"/>
              </w:rPr>
            </w:pPr>
          </w:p>
        </w:tc>
        <w:tc>
          <w:tcPr>
            <w:tcW w:w="4366" w:type="dxa"/>
            <w:gridSpan w:val="3"/>
            <w:tcBorders>
              <w:top w:val="single" w:sz="4" w:space="0" w:color="auto"/>
              <w:left w:val="single" w:sz="4" w:space="0" w:color="auto"/>
              <w:bottom w:val="single" w:sz="4" w:space="0" w:color="auto"/>
              <w:right w:val="single" w:sz="4" w:space="0" w:color="auto"/>
            </w:tcBorders>
            <w:vAlign w:val="center"/>
          </w:tcPr>
          <w:p w14:paraId="06754850" w14:textId="77777777" w:rsidR="00EE2816" w:rsidRPr="00FA5DE3" w:rsidRDefault="00EE2816" w:rsidP="002C540E">
            <w:pPr>
              <w:pStyle w:val="a3"/>
              <w:numPr>
                <w:ilvl w:val="0"/>
                <w:numId w:val="1"/>
              </w:numPr>
              <w:ind w:leftChars="0"/>
              <w:rPr>
                <w:rFonts w:ascii="HGPｺﾞｼｯｸM" w:eastAsia="HGPｺﾞｼｯｸM"/>
              </w:rPr>
            </w:pPr>
          </w:p>
        </w:tc>
      </w:tr>
      <w:tr w:rsidR="00EE2816" w:rsidRPr="00FA5DE3" w14:paraId="4BEE8431" w14:textId="77777777" w:rsidTr="004C6886">
        <w:trPr>
          <w:trHeight w:val="548"/>
        </w:trPr>
        <w:tc>
          <w:tcPr>
            <w:tcW w:w="9102" w:type="dxa"/>
            <w:gridSpan w:val="4"/>
            <w:tcBorders>
              <w:top w:val="single" w:sz="4" w:space="0" w:color="auto"/>
              <w:left w:val="single" w:sz="4" w:space="0" w:color="auto"/>
              <w:right w:val="single" w:sz="12" w:space="0" w:color="auto"/>
            </w:tcBorders>
            <w:vAlign w:val="center"/>
          </w:tcPr>
          <w:p w14:paraId="7B3531CC" w14:textId="77777777" w:rsidR="00EE2816" w:rsidRPr="00FA5DE3" w:rsidRDefault="00EE2816" w:rsidP="002C540E">
            <w:pPr>
              <w:spacing w:line="260" w:lineRule="exact"/>
              <w:rPr>
                <w:rFonts w:ascii="HGPｺﾞｼｯｸM" w:eastAsia="HGPｺﾞｼｯｸM"/>
              </w:rPr>
            </w:pPr>
            <w:r w:rsidRPr="00FA5DE3">
              <w:rPr>
                <w:rFonts w:ascii="HGPｺﾞｼｯｸM" w:eastAsia="HGPｺﾞｼｯｸM" w:hint="eastAsia"/>
              </w:rPr>
              <w:t>セミナーは受講できないが個別で制度の説明を聞きたいという方は、　　　　　→</w:t>
            </w:r>
          </w:p>
          <w:p w14:paraId="42C44F34" w14:textId="77777777" w:rsidR="00EE2816" w:rsidRPr="00FA5DE3" w:rsidRDefault="00EE2816" w:rsidP="002C540E">
            <w:pPr>
              <w:spacing w:line="260" w:lineRule="exact"/>
              <w:rPr>
                <w:rFonts w:ascii="HGPｺﾞｼｯｸM" w:eastAsia="HGPｺﾞｼｯｸM"/>
              </w:rPr>
            </w:pPr>
            <w:r w:rsidRPr="00FA5DE3">
              <w:rPr>
                <w:rFonts w:ascii="HGPｺﾞｼｯｸM" w:eastAsia="HGPｺﾞｼｯｸM" w:hint="eastAsia"/>
              </w:rPr>
              <w:t>受講者氏名欄は空欄のまま、右の枠に「○」を記入して提出してください。　　→</w:t>
            </w:r>
          </w:p>
        </w:tc>
        <w:tc>
          <w:tcPr>
            <w:tcW w:w="1389" w:type="dxa"/>
            <w:tcBorders>
              <w:top w:val="single" w:sz="12" w:space="0" w:color="auto"/>
              <w:left w:val="single" w:sz="12" w:space="0" w:color="auto"/>
              <w:bottom w:val="single" w:sz="12" w:space="0" w:color="auto"/>
              <w:right w:val="single" w:sz="12" w:space="0" w:color="auto"/>
            </w:tcBorders>
            <w:vAlign w:val="center"/>
          </w:tcPr>
          <w:p w14:paraId="001F4D8B" w14:textId="77777777" w:rsidR="00EE2816" w:rsidRPr="00FA5DE3" w:rsidRDefault="00EE2816" w:rsidP="002C540E">
            <w:pPr>
              <w:rPr>
                <w:rFonts w:ascii="HGPｺﾞｼｯｸM" w:eastAsia="HGPｺﾞｼｯｸM"/>
              </w:rPr>
            </w:pPr>
          </w:p>
        </w:tc>
      </w:tr>
    </w:tbl>
    <w:p w14:paraId="18523C92" w14:textId="77777777" w:rsidR="00EE2816" w:rsidRPr="00FA5DE3" w:rsidRDefault="00EE2816" w:rsidP="004C6886">
      <w:pPr>
        <w:spacing w:line="400" w:lineRule="exact"/>
        <w:rPr>
          <w:rFonts w:ascii="HGPｺﾞｼｯｸM" w:eastAsia="HGPｺﾞｼｯｸM"/>
        </w:rPr>
      </w:pPr>
      <w:r w:rsidRPr="00FA5DE3">
        <w:rPr>
          <w:rFonts w:ascii="HGPｺﾞｼｯｸM" w:eastAsia="HGPｺﾞｼｯｸM" w:hint="eastAsia"/>
        </w:rPr>
        <w:t>受講や制度説明を希望する場合は、必要事項ご記入のうえ、商工会事務局あてにご提出ください。</w:t>
      </w:r>
    </w:p>
    <w:p w14:paraId="25EA7D10" w14:textId="77777777" w:rsidR="00EE2816" w:rsidRPr="00FA5DE3" w:rsidRDefault="00EE2816" w:rsidP="00624EC4">
      <w:pPr>
        <w:jc w:val="center"/>
        <w:rPr>
          <w:rFonts w:ascii="HGPｺﾞｼｯｸM" w:eastAsia="HGPｺﾞｼｯｸM"/>
        </w:rPr>
      </w:pPr>
      <w:r w:rsidRPr="00FA5DE3">
        <w:rPr>
          <w:rFonts w:ascii="HGPｺﾞｼｯｸM" w:eastAsia="HGPｺﾞｼｯｸM" w:hAnsi="ＭＳ ゴシック" w:hint="eastAsia"/>
          <w:b/>
          <w:bCs/>
        </w:rPr>
        <w:t>利府事務所　TEL356-2124　FAX356-6088　　松島事務所　TEL354-3422　FAX354-4054</w:t>
      </w:r>
    </w:p>
    <w:p w14:paraId="2FCCA85A" w14:textId="77777777" w:rsidR="004C6886" w:rsidRPr="00EE2816" w:rsidRDefault="004C6886"/>
    <w:sectPr w:rsidR="004C6886" w:rsidRPr="00EE2816" w:rsidSect="004C6886">
      <w:pgSz w:w="11906" w:h="16838"/>
      <w:pgMar w:top="720"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D512E"/>
    <w:multiLevelType w:val="hybridMultilevel"/>
    <w:tmpl w:val="BBA2C73C"/>
    <w:lvl w:ilvl="0" w:tplc="5FFE1CD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2183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F1"/>
    <w:rsid w:val="000C218D"/>
    <w:rsid w:val="004C6886"/>
    <w:rsid w:val="00624EC4"/>
    <w:rsid w:val="00652801"/>
    <w:rsid w:val="00841AE2"/>
    <w:rsid w:val="00842C4D"/>
    <w:rsid w:val="008811A6"/>
    <w:rsid w:val="008B413D"/>
    <w:rsid w:val="009E75F1"/>
    <w:rsid w:val="00A46C6D"/>
    <w:rsid w:val="00AA1AA5"/>
    <w:rsid w:val="00B83087"/>
    <w:rsid w:val="00E218F1"/>
    <w:rsid w:val="00EE2816"/>
    <w:rsid w:val="00EF165A"/>
    <w:rsid w:val="00F24648"/>
    <w:rsid w:val="00FA5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FED4D7"/>
  <w15:chartTrackingRefBased/>
  <w15:docId w15:val="{A73C2ED4-6738-41F5-8124-85F2ADB0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5F1"/>
    <w:pPr>
      <w:widowControl w:val="0"/>
      <w:jc w:val="both"/>
    </w:pPr>
    <w:rPr>
      <w:rFonts w:ascii="ＭＳ 明朝" w:eastAsia="ＭＳ 明朝" w:hAnsi="ＭＳ 明朝"/>
      <w:sz w:val="24"/>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8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1B36-348D-4881-B52D-B9CDFE10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大友 松島事務所</cp:lastModifiedBy>
  <cp:revision>6</cp:revision>
  <dcterms:created xsi:type="dcterms:W3CDTF">2023-10-06T04:52:00Z</dcterms:created>
  <dcterms:modified xsi:type="dcterms:W3CDTF">2023-10-10T05:09:00Z</dcterms:modified>
</cp:coreProperties>
</file>